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C4" w:rsidRDefault="009A3DC4" w:rsidP="00806FD0">
      <w:pPr>
        <w:jc w:val="center"/>
        <w:rPr>
          <w:b/>
          <w:bCs/>
        </w:rPr>
      </w:pPr>
      <w:r>
        <w:rPr>
          <w:b/>
          <w:bCs/>
        </w:rPr>
        <w:t>ИЗВЕЩЕНИЕ</w:t>
      </w:r>
    </w:p>
    <w:p w:rsidR="009A3DC4" w:rsidRDefault="009A3DC4" w:rsidP="00806FD0">
      <w:pPr>
        <w:jc w:val="center"/>
        <w:rPr>
          <w:sz w:val="20"/>
          <w:szCs w:val="20"/>
        </w:rPr>
      </w:pPr>
      <w:r>
        <w:t xml:space="preserve">о начале подготовки проекта правового акта Пермского муниципального района </w:t>
      </w:r>
    </w:p>
    <w:p w:rsidR="009A3DC4" w:rsidRDefault="009A3DC4" w:rsidP="00806FD0">
      <w:pPr>
        <w:jc w:val="center"/>
      </w:pPr>
      <w:r>
        <w:t>и обсуждении концепции (идеи) предлагаемого проекта</w:t>
      </w:r>
    </w:p>
    <w:p w:rsidR="009A3DC4" w:rsidRDefault="009A3DC4" w:rsidP="00806FD0">
      <w:pPr>
        <w:jc w:val="center"/>
      </w:pPr>
    </w:p>
    <w:p w:rsidR="009A3DC4" w:rsidRDefault="00577B19" w:rsidP="00806FD0">
      <w:pPr>
        <w:autoSpaceDE w:val="0"/>
        <w:autoSpaceDN w:val="0"/>
        <w:adjustRightInd w:val="0"/>
        <w:jc w:val="right"/>
        <w:outlineLvl w:val="0"/>
      </w:pPr>
      <w:r>
        <w:t>«04</w:t>
      </w:r>
      <w:r w:rsidR="009A3DC4">
        <w:t>»</w:t>
      </w:r>
      <w:r>
        <w:t xml:space="preserve"> июня 2018 </w:t>
      </w:r>
      <w:r w:rsidR="009A3DC4">
        <w:t>г.</w:t>
      </w:r>
    </w:p>
    <w:p w:rsidR="009A3DC4" w:rsidRDefault="009A3DC4" w:rsidP="00806FD0">
      <w:pPr>
        <w:jc w:val="center"/>
      </w:pPr>
    </w:p>
    <w:p w:rsidR="009A3DC4" w:rsidRPr="00577B19" w:rsidRDefault="009A3DC4" w:rsidP="00606F63">
      <w:pPr>
        <w:ind w:firstLine="708"/>
        <w:jc w:val="both"/>
        <w:rPr>
          <w:rFonts w:eastAsia="Calibri"/>
          <w:b/>
          <w:szCs w:val="28"/>
          <w:lang w:eastAsia="en-US"/>
        </w:rPr>
      </w:pPr>
      <w:r>
        <w:t xml:space="preserve">Настоящим </w:t>
      </w:r>
      <w:r w:rsidR="00577B19" w:rsidRPr="00577B19">
        <w:rPr>
          <w:rFonts w:eastAsia="Calibri"/>
          <w:szCs w:val="28"/>
          <w:lang w:eastAsia="en-US"/>
        </w:rPr>
        <w:t>Управление по развитию агропромышленного комплекса и предпринимательства администрации Пермского муниципального района</w:t>
      </w:r>
      <w:r w:rsidR="00577B19">
        <w:t xml:space="preserve"> </w:t>
      </w:r>
      <w:r>
        <w:t>уведомляет о начале подготовки проекта правового акта «</w:t>
      </w:r>
      <w:r w:rsidR="00577B19">
        <w:t>Об утверждении административного регл</w:t>
      </w:r>
      <w:r w:rsidR="00577B19" w:rsidRPr="00577B19">
        <w:t xml:space="preserve">амента </w:t>
      </w:r>
      <w:r w:rsidR="00577B19" w:rsidRPr="00577B19">
        <w:rPr>
          <w:rFonts w:eastAsia="Calibri"/>
          <w:szCs w:val="28"/>
          <w:lang w:eastAsia="en-US"/>
        </w:rPr>
        <w:t>по предоставлению муниципальной услуги «</w:t>
      </w:r>
      <w:r w:rsidR="00577B19" w:rsidRPr="00577B19">
        <w:rPr>
          <w:szCs w:val="28"/>
        </w:rPr>
        <w:t>Возмещение части затрат сельскохозяйственным товаропроизводителям на приобретение земель сельскохозяйственного назначения Пермского муниципального района</w:t>
      </w:r>
      <w:r w:rsidR="00577B19" w:rsidRPr="00577B19">
        <w:rPr>
          <w:rFonts w:eastAsia="Calibri"/>
          <w:szCs w:val="28"/>
          <w:lang w:eastAsia="en-US"/>
        </w:rPr>
        <w:t>»</w:t>
      </w:r>
      <w:r>
        <w:t xml:space="preserve"> (далее - Проект)</w:t>
      </w:r>
      <w:r>
        <w:rPr>
          <w:sz w:val="20"/>
          <w:szCs w:val="20"/>
        </w:rPr>
        <w:t xml:space="preserve"> </w:t>
      </w:r>
      <w:r>
        <w:t xml:space="preserve"> сборе предложений от организаций и заинтересованных лиц.</w:t>
      </w:r>
    </w:p>
    <w:p w:rsidR="009A3DC4" w:rsidRDefault="009A3DC4" w:rsidP="00606F63">
      <w:pPr>
        <w:jc w:val="both"/>
      </w:pPr>
      <w:r>
        <w:tab/>
        <w:t>1. Срок приема предложений составляет 5 рабочих дней с даты размещения извещения на официальном сайте, до:</w:t>
      </w:r>
      <w:r w:rsidR="00577B19">
        <w:t xml:space="preserve"> </w:t>
      </w:r>
      <w:proofErr w:type="gramStart"/>
      <w:r w:rsidR="00577B19">
        <w:t>08.06.2018</w:t>
      </w:r>
      <w:r>
        <w:t xml:space="preserve"> .</w:t>
      </w:r>
      <w:proofErr w:type="gramEnd"/>
    </w:p>
    <w:p w:rsidR="009A3DC4" w:rsidRDefault="009A3DC4" w:rsidP="00577B19">
      <w:pPr>
        <w:autoSpaceDE w:val="0"/>
        <w:autoSpaceDN w:val="0"/>
        <w:adjustRightInd w:val="0"/>
        <w:ind w:firstLine="709"/>
        <w:jc w:val="both"/>
      </w:pPr>
      <w:r>
        <w:t xml:space="preserve">2. Предложения (замечания) участников публичных консультаций принимаются по адресу электронной почты: </w:t>
      </w:r>
      <w:hyperlink r:id="rId4" w:history="1">
        <w:r w:rsidR="00577B19" w:rsidRPr="00606F63">
          <w:rPr>
            <w:rStyle w:val="a3"/>
            <w:rFonts w:eastAsia="Calibri"/>
            <w:color w:val="000000"/>
            <w:szCs w:val="28"/>
            <w:u w:val="none"/>
            <w:lang w:val="en-US" w:eastAsia="en-US"/>
          </w:rPr>
          <w:t>ush</w:t>
        </w:r>
        <w:r w:rsidR="00577B19" w:rsidRPr="00606F63">
          <w:rPr>
            <w:rStyle w:val="a3"/>
            <w:rFonts w:eastAsia="Calibri"/>
            <w:color w:val="000000"/>
            <w:szCs w:val="28"/>
            <w:u w:val="none"/>
            <w:lang w:eastAsia="en-US"/>
          </w:rPr>
          <w:t>@</w:t>
        </w:r>
        <w:r w:rsidR="00577B19" w:rsidRPr="00606F63">
          <w:rPr>
            <w:rStyle w:val="a3"/>
            <w:rFonts w:eastAsia="Calibri"/>
            <w:color w:val="000000"/>
            <w:szCs w:val="28"/>
            <w:u w:val="none"/>
            <w:lang w:val="en-US" w:eastAsia="en-US"/>
          </w:rPr>
          <w:t>permraion</w:t>
        </w:r>
        <w:r w:rsidR="00577B19" w:rsidRPr="00606F63">
          <w:rPr>
            <w:rStyle w:val="a3"/>
            <w:rFonts w:eastAsia="Calibri"/>
            <w:color w:val="000000"/>
            <w:szCs w:val="28"/>
            <w:u w:val="none"/>
            <w:lang w:eastAsia="en-US"/>
          </w:rPr>
          <w:t>.</w:t>
        </w:r>
        <w:proofErr w:type="spellStart"/>
        <w:r w:rsidR="00577B19" w:rsidRPr="00606F63">
          <w:rPr>
            <w:rStyle w:val="a3"/>
            <w:rFonts w:eastAsia="Calibri"/>
            <w:color w:val="000000"/>
            <w:szCs w:val="28"/>
            <w:u w:val="none"/>
            <w:lang w:val="en-US" w:eastAsia="en-US"/>
          </w:rPr>
          <w:t>ru</w:t>
        </w:r>
        <w:proofErr w:type="spellEnd"/>
      </w:hyperlink>
      <w:r w:rsidR="00577B19" w:rsidRPr="00577B19">
        <w:t xml:space="preserve"> </w:t>
      </w:r>
      <w:r>
        <w:t>в виде прикрепленного файла с указанием заявителя (название организации, Ф.И.О. представителя, или Ф.И.О физического лица и контактного телефона).</w:t>
      </w:r>
    </w:p>
    <w:p w:rsidR="00141587" w:rsidRDefault="009A3DC4" w:rsidP="00141587">
      <w:pPr>
        <w:autoSpaceDE w:val="0"/>
        <w:ind w:firstLine="709"/>
        <w:jc w:val="both"/>
      </w:pPr>
      <w:r>
        <w:t xml:space="preserve">3. Разработчиком проекта правового акта является </w:t>
      </w:r>
      <w:r w:rsidR="00141587">
        <w:t xml:space="preserve">Управление по развитию агропромышленного комплекса и предпринимательства администрации Пермского муниципального района, главный специалист отдела учета, отчетности и предпринимательства  Управления по развитию агропромышленного комплекса и предпринимательства администрации Пермского муниципального района </w:t>
      </w:r>
      <w:proofErr w:type="spellStart"/>
      <w:r w:rsidR="00141587">
        <w:t>Каракайтис</w:t>
      </w:r>
      <w:proofErr w:type="spellEnd"/>
      <w:r w:rsidR="00141587">
        <w:t xml:space="preserve"> Е.А., 296-25-51, </w:t>
      </w:r>
      <w:hyperlink r:id="rId5" w:history="1">
        <w:r w:rsidR="00141587" w:rsidRPr="00141587">
          <w:rPr>
            <w:rStyle w:val="a3"/>
            <w:rFonts w:eastAsia="Calibri"/>
            <w:color w:val="000000"/>
            <w:szCs w:val="28"/>
            <w:u w:val="none"/>
            <w:lang w:val="en-US" w:eastAsia="en-US"/>
          </w:rPr>
          <w:t>ush</w:t>
        </w:r>
        <w:r w:rsidR="00141587" w:rsidRPr="00141587">
          <w:rPr>
            <w:rStyle w:val="a3"/>
            <w:rFonts w:eastAsia="Calibri"/>
            <w:color w:val="000000"/>
            <w:szCs w:val="28"/>
            <w:u w:val="none"/>
            <w:lang w:eastAsia="en-US"/>
          </w:rPr>
          <w:t>@</w:t>
        </w:r>
        <w:r w:rsidR="00141587" w:rsidRPr="00141587">
          <w:rPr>
            <w:rStyle w:val="a3"/>
            <w:rFonts w:eastAsia="Calibri"/>
            <w:color w:val="000000"/>
            <w:szCs w:val="28"/>
            <w:u w:val="none"/>
            <w:lang w:val="en-US" w:eastAsia="en-US"/>
          </w:rPr>
          <w:t>permraion</w:t>
        </w:r>
        <w:r w:rsidR="00141587" w:rsidRPr="00141587">
          <w:rPr>
            <w:rStyle w:val="a3"/>
            <w:rFonts w:eastAsia="Calibri"/>
            <w:color w:val="000000"/>
            <w:szCs w:val="28"/>
            <w:u w:val="none"/>
            <w:lang w:eastAsia="en-US"/>
          </w:rPr>
          <w:t>.</w:t>
        </w:r>
        <w:proofErr w:type="spellStart"/>
        <w:r w:rsidR="00141587" w:rsidRPr="00141587">
          <w:rPr>
            <w:rStyle w:val="a3"/>
            <w:rFonts w:eastAsia="Calibri"/>
            <w:color w:val="000000"/>
            <w:szCs w:val="28"/>
            <w:u w:val="none"/>
            <w:lang w:val="en-US" w:eastAsia="en-US"/>
          </w:rPr>
          <w:t>ru</w:t>
        </w:r>
        <w:proofErr w:type="spellEnd"/>
      </w:hyperlink>
    </w:p>
    <w:p w:rsidR="009A3DC4" w:rsidRDefault="009A3DC4" w:rsidP="00141587">
      <w:pPr>
        <w:autoSpaceDE w:val="0"/>
        <w:ind w:firstLine="709"/>
        <w:jc w:val="both"/>
      </w:pPr>
      <w:r>
        <w:t>4. Описание концепции (идеи) предлагаемого проекта правового акта, с обоснованием проблемы, на решение которой направлен предлагаемый способ регулирования:</w:t>
      </w:r>
    </w:p>
    <w:p w:rsidR="00141587" w:rsidRDefault="00460A9B" w:rsidP="00141587">
      <w:pPr>
        <w:ind w:firstLine="709"/>
        <w:jc w:val="both"/>
      </w:pPr>
      <w:r>
        <w:t>Предоставление мер государственной поддержки посредством перечисления субсидии</w:t>
      </w:r>
      <w:r w:rsidR="00141587">
        <w:t>, как компенсация части затрат на приобретение земельных участков сельскохозяйственного назначения, находящихся в муниципальной собственности, в том числе невостребованные земельные доли изъятые по суду, индивидуальным предпринимателям, крестьянским (фермерским) хозяйствам, субъектам малого и среднего предпринимательства</w:t>
      </w:r>
      <w:r w:rsidR="00606F63">
        <w:t>, из расчета не более 30 процентов от фактических затрат по приобретению земельного участка сельскохозяйственного назначения.</w:t>
      </w:r>
    </w:p>
    <w:p w:rsidR="009A3DC4" w:rsidRDefault="009A3DC4" w:rsidP="00806FD0">
      <w:pPr>
        <w:jc w:val="both"/>
      </w:pPr>
      <w:r>
        <w:tab/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 способом:</w:t>
      </w:r>
    </w:p>
    <w:p w:rsidR="00606F63" w:rsidRDefault="00460A9B" w:rsidP="00606F63">
      <w:pPr>
        <w:ind w:firstLine="708"/>
        <w:jc w:val="both"/>
      </w:pPr>
      <w:r>
        <w:t>Сельскохозяйственные товаропроизводители – субъекты малого и среднего предпринимательства, индивидуальные предприниматели, крестьянские (фермерские) хозяйства</w:t>
      </w:r>
      <w:r w:rsidR="00606F63">
        <w:t>.</w:t>
      </w:r>
      <w:r w:rsidR="00606F63">
        <w:tab/>
      </w:r>
    </w:p>
    <w:p w:rsidR="009A3DC4" w:rsidRDefault="009A3DC4" w:rsidP="00806FD0">
      <w:pPr>
        <w:jc w:val="both"/>
      </w:pPr>
      <w:r>
        <w:tab/>
        <w:t>6. Иная информация по решению разработчика, относящаяся к сведениям о подготовке проекта правового акта:</w:t>
      </w:r>
      <w:r w:rsidR="00460A9B">
        <w:t xml:space="preserve"> -</w:t>
      </w:r>
      <w:bookmarkStart w:id="0" w:name="_GoBack"/>
      <w:bookmarkEnd w:id="0"/>
    </w:p>
    <w:p w:rsidR="009A3DC4" w:rsidRPr="001B6029" w:rsidRDefault="009A3DC4" w:rsidP="00806FD0">
      <w:pPr>
        <w:autoSpaceDE w:val="0"/>
        <w:autoSpaceDN w:val="0"/>
        <w:adjustRightInd w:val="0"/>
        <w:jc w:val="both"/>
      </w:pPr>
    </w:p>
    <w:p w:rsidR="009A3DC4" w:rsidRDefault="009A3DC4" w:rsidP="00E04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DC4" w:rsidRDefault="009A3DC4" w:rsidP="00E04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DC4" w:rsidRDefault="009A3DC4" w:rsidP="00E04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DC4" w:rsidRDefault="009A3DC4" w:rsidP="00E04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DC4" w:rsidRDefault="009A3DC4" w:rsidP="00E04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DC4" w:rsidRDefault="009A3DC4" w:rsidP="00E04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DC4" w:rsidRPr="00C160F9" w:rsidRDefault="009A3DC4" w:rsidP="00C160F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9A3DC4" w:rsidRPr="00C160F9" w:rsidSect="00A936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EF"/>
    <w:rsid w:val="00141587"/>
    <w:rsid w:val="001B6029"/>
    <w:rsid w:val="00233A9F"/>
    <w:rsid w:val="0024506E"/>
    <w:rsid w:val="00460A9B"/>
    <w:rsid w:val="004F3C53"/>
    <w:rsid w:val="00577B19"/>
    <w:rsid w:val="00606F63"/>
    <w:rsid w:val="00806FD0"/>
    <w:rsid w:val="009440EA"/>
    <w:rsid w:val="009A3DC4"/>
    <w:rsid w:val="00A9367C"/>
    <w:rsid w:val="00B11763"/>
    <w:rsid w:val="00C160F9"/>
    <w:rsid w:val="00D81D24"/>
    <w:rsid w:val="00E02434"/>
    <w:rsid w:val="00E043EF"/>
    <w:rsid w:val="00EC5053"/>
    <w:rsid w:val="00F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766F15-5D09-49AD-AEA2-7C7269C8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043E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E043EF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E043E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043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Заголовок к тексту"/>
    <w:basedOn w:val="a"/>
    <w:next w:val="a4"/>
    <w:uiPriority w:val="99"/>
    <w:rsid w:val="00E02434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E024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024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h@permraion.ru" TargetMode="External"/><Relationship Id="rId4" Type="http://schemas.openxmlformats.org/officeDocument/2006/relationships/hyperlink" Target="mailto:ush@permra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2016-01-14T04:20:00Z</cp:lastPrinted>
  <dcterms:created xsi:type="dcterms:W3CDTF">2018-06-04T11:47:00Z</dcterms:created>
  <dcterms:modified xsi:type="dcterms:W3CDTF">2018-06-04T11:47:00Z</dcterms:modified>
</cp:coreProperties>
</file>